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7E36" w14:textId="77777777" w:rsidR="00916CFF" w:rsidRDefault="00916CFF" w:rsidP="00927DEA">
      <w:pPr>
        <w:spacing w:line="480" w:lineRule="auto"/>
      </w:pPr>
    </w:p>
    <w:p w14:paraId="29BCDB80" w14:textId="77777777" w:rsidR="00916CFF" w:rsidRDefault="00916CFF" w:rsidP="00927DEA">
      <w:pPr>
        <w:spacing w:line="480" w:lineRule="auto"/>
      </w:pPr>
    </w:p>
    <w:p w14:paraId="4A09EE25" w14:textId="77777777" w:rsidR="00916CFF" w:rsidRDefault="00916CFF" w:rsidP="00927DEA">
      <w:pPr>
        <w:spacing w:line="480" w:lineRule="auto"/>
      </w:pPr>
    </w:p>
    <w:p w14:paraId="7A01EA6A" w14:textId="609F3C7E" w:rsidR="00916CFF" w:rsidRPr="00EE2A4E" w:rsidRDefault="00B5553E" w:rsidP="00927DEA">
      <w:pPr>
        <w:spacing w:line="480" w:lineRule="auto"/>
        <w:jc w:val="center"/>
        <w:rPr>
          <w:b/>
          <w:bCs/>
        </w:rPr>
      </w:pPr>
      <w:r>
        <w:rPr>
          <w:b/>
          <w:bCs/>
        </w:rPr>
        <w:t>Cyber Security Threats</w:t>
      </w:r>
    </w:p>
    <w:p w14:paraId="368AD0B5" w14:textId="77777777" w:rsidR="00916CFF" w:rsidRDefault="00916CFF" w:rsidP="00927DEA">
      <w:pPr>
        <w:spacing w:line="480" w:lineRule="auto"/>
        <w:jc w:val="center"/>
        <w:rPr>
          <w:b/>
          <w:bCs/>
        </w:rPr>
      </w:pPr>
    </w:p>
    <w:p w14:paraId="06756E53" w14:textId="77777777" w:rsidR="00916CFF" w:rsidRDefault="00916CFF" w:rsidP="00927DEA">
      <w:pPr>
        <w:spacing w:line="480" w:lineRule="auto"/>
        <w:jc w:val="center"/>
      </w:pPr>
      <w:r>
        <w:t>Jose Flores</w:t>
      </w:r>
    </w:p>
    <w:p w14:paraId="62160CF7" w14:textId="0016C077" w:rsidR="00916CFF" w:rsidRDefault="00916CFF" w:rsidP="00927DEA">
      <w:pPr>
        <w:spacing w:line="480" w:lineRule="auto"/>
        <w:jc w:val="center"/>
      </w:pPr>
      <w:r>
        <w:t>CSOL-501-01-SP22: Foundations of Cyber Security</w:t>
      </w:r>
    </w:p>
    <w:p w14:paraId="02FC3D05" w14:textId="77777777" w:rsidR="00916CFF" w:rsidRDefault="00916CFF" w:rsidP="00927DEA">
      <w:pPr>
        <w:spacing w:line="480" w:lineRule="auto"/>
        <w:jc w:val="center"/>
      </w:pPr>
      <w:r>
        <w:t>Dr. Michelle Moore</w:t>
      </w:r>
    </w:p>
    <w:p w14:paraId="21BDA1C4" w14:textId="112CAD0D" w:rsidR="00916CFF" w:rsidRDefault="00916CFF" w:rsidP="00927DEA">
      <w:pPr>
        <w:spacing w:line="480" w:lineRule="auto"/>
        <w:jc w:val="center"/>
      </w:pPr>
      <w:r>
        <w:t xml:space="preserve">January </w:t>
      </w:r>
      <w:r w:rsidR="009005EA">
        <w:t>1</w:t>
      </w:r>
      <w:r>
        <w:t>7, 2022</w:t>
      </w:r>
    </w:p>
    <w:p w14:paraId="02F3917C" w14:textId="77777777" w:rsidR="00916CFF" w:rsidRDefault="00916CFF" w:rsidP="00927DEA">
      <w:pPr>
        <w:spacing w:line="480" w:lineRule="auto"/>
        <w:jc w:val="center"/>
      </w:pPr>
    </w:p>
    <w:p w14:paraId="5520EBC8" w14:textId="77777777" w:rsidR="00916CFF" w:rsidRDefault="00916CFF" w:rsidP="00927DEA">
      <w:pPr>
        <w:spacing w:line="480" w:lineRule="auto"/>
        <w:jc w:val="center"/>
      </w:pPr>
    </w:p>
    <w:p w14:paraId="6B02382A" w14:textId="77777777" w:rsidR="00916CFF" w:rsidRDefault="00916CFF" w:rsidP="00927DEA">
      <w:pPr>
        <w:spacing w:line="480" w:lineRule="auto"/>
        <w:jc w:val="center"/>
      </w:pPr>
    </w:p>
    <w:p w14:paraId="4F31924D" w14:textId="77777777" w:rsidR="00916CFF" w:rsidRDefault="00916CFF" w:rsidP="00927DEA">
      <w:pPr>
        <w:spacing w:line="480" w:lineRule="auto"/>
        <w:jc w:val="center"/>
      </w:pPr>
    </w:p>
    <w:p w14:paraId="3BC6754E" w14:textId="77777777" w:rsidR="00916CFF" w:rsidRDefault="00916CFF" w:rsidP="00927DEA">
      <w:pPr>
        <w:spacing w:line="480" w:lineRule="auto"/>
        <w:jc w:val="center"/>
      </w:pPr>
    </w:p>
    <w:p w14:paraId="478F094D" w14:textId="77777777" w:rsidR="00916CFF" w:rsidRDefault="00916CFF" w:rsidP="00927DEA">
      <w:pPr>
        <w:spacing w:line="480" w:lineRule="auto"/>
        <w:jc w:val="center"/>
      </w:pPr>
    </w:p>
    <w:p w14:paraId="5564B240" w14:textId="77777777" w:rsidR="00916CFF" w:rsidRDefault="00916CFF" w:rsidP="00927DEA">
      <w:pPr>
        <w:spacing w:line="480" w:lineRule="auto"/>
      </w:pPr>
    </w:p>
    <w:p w14:paraId="131734F1" w14:textId="77777777" w:rsidR="00916CFF" w:rsidRDefault="00916CFF" w:rsidP="00927DEA">
      <w:pPr>
        <w:spacing w:line="480" w:lineRule="auto"/>
        <w:ind w:firstLine="720"/>
      </w:pPr>
    </w:p>
    <w:p w14:paraId="7C56C668" w14:textId="77777777" w:rsidR="00916CFF" w:rsidRDefault="00916CFF" w:rsidP="00927DEA">
      <w:pPr>
        <w:spacing w:line="480" w:lineRule="auto"/>
        <w:ind w:firstLine="720"/>
      </w:pPr>
    </w:p>
    <w:p w14:paraId="28068137" w14:textId="77777777" w:rsidR="00916CFF" w:rsidRDefault="00916CFF" w:rsidP="00927DEA">
      <w:pPr>
        <w:spacing w:line="480" w:lineRule="auto"/>
        <w:ind w:firstLine="720"/>
      </w:pPr>
    </w:p>
    <w:p w14:paraId="1C97D128" w14:textId="77777777" w:rsidR="00916CFF" w:rsidRDefault="00916CFF" w:rsidP="00927DEA">
      <w:pPr>
        <w:spacing w:line="480" w:lineRule="auto"/>
        <w:ind w:firstLine="720"/>
      </w:pPr>
    </w:p>
    <w:p w14:paraId="073FAB86" w14:textId="77777777" w:rsidR="00916CFF" w:rsidRDefault="00916CFF" w:rsidP="00927DEA">
      <w:pPr>
        <w:spacing w:line="480" w:lineRule="auto"/>
        <w:ind w:firstLine="720"/>
      </w:pPr>
    </w:p>
    <w:p w14:paraId="49D098B0" w14:textId="77777777" w:rsidR="00916CFF" w:rsidRDefault="00916CFF" w:rsidP="00927DEA">
      <w:pPr>
        <w:spacing w:line="480" w:lineRule="auto"/>
      </w:pPr>
    </w:p>
    <w:p w14:paraId="38B9E981" w14:textId="77777777" w:rsidR="00987BCE" w:rsidRDefault="00987BCE" w:rsidP="00927DEA">
      <w:pPr>
        <w:spacing w:line="480" w:lineRule="auto"/>
      </w:pPr>
    </w:p>
    <w:p w14:paraId="31C4162A" w14:textId="5599E1D0" w:rsidR="003E3263" w:rsidRDefault="003E3263" w:rsidP="0065414D">
      <w:pPr>
        <w:spacing w:line="480" w:lineRule="auto"/>
        <w:jc w:val="center"/>
      </w:pPr>
      <w:r>
        <w:lastRenderedPageBreak/>
        <w:t>Abstract</w:t>
      </w:r>
    </w:p>
    <w:p w14:paraId="4A930E7E" w14:textId="549E5566" w:rsidR="003E3263" w:rsidRDefault="003E3263" w:rsidP="003E3263">
      <w:pPr>
        <w:spacing w:line="480" w:lineRule="auto"/>
        <w:ind w:firstLine="720"/>
      </w:pPr>
      <w:r>
        <w:t>As we begin our journey in the cyber security world</w:t>
      </w:r>
      <w:r w:rsidR="003530E0">
        <w:t>,</w:t>
      </w:r>
      <w:r>
        <w:t xml:space="preserve"> we learn about new and recurring cyber threats. Some </w:t>
      </w:r>
      <w:r w:rsidR="003A003A">
        <w:t>cyber threats</w:t>
      </w:r>
      <w:r>
        <w:t xml:space="preserve"> are easily prevented by educating each other</w:t>
      </w:r>
      <w:r w:rsidR="003530E0">
        <w:t>,</w:t>
      </w:r>
      <w:r>
        <w:t xml:space="preserve"> and some are difficult to avoid. </w:t>
      </w:r>
      <w:r w:rsidR="003530E0">
        <w:t>The</w:t>
      </w:r>
      <w:r>
        <w:t xml:space="preserve"> following are the top ten </w:t>
      </w:r>
      <w:r w:rsidR="003530E0">
        <w:t>cyber threats</w:t>
      </w:r>
      <w:r>
        <w:t xml:space="preserve"> cooperation </w:t>
      </w:r>
      <w:r w:rsidR="003530E0">
        <w:t>faces</w:t>
      </w:r>
      <w:r>
        <w:t xml:space="preserve"> daily. </w:t>
      </w:r>
    </w:p>
    <w:p w14:paraId="069FCB53" w14:textId="77777777" w:rsidR="003E3263" w:rsidRDefault="003E3263" w:rsidP="0065414D">
      <w:pPr>
        <w:spacing w:line="480" w:lineRule="auto"/>
        <w:jc w:val="center"/>
      </w:pPr>
      <w:r>
        <w:t>IP Hijacking &amp; Cloud Hacking</w:t>
      </w:r>
    </w:p>
    <w:p w14:paraId="3B47D092" w14:textId="5E87A7E2" w:rsidR="003E3263" w:rsidRDefault="003E3263" w:rsidP="003E3263">
      <w:pPr>
        <w:spacing w:line="480" w:lineRule="auto"/>
        <w:ind w:firstLine="720"/>
      </w:pPr>
      <w:r>
        <w:t xml:space="preserve">An Internet Protocol (IP) address uses a unique numerical tag to identify </w:t>
      </w:r>
      <w:r w:rsidR="003530E0">
        <w:t>internet-connected</w:t>
      </w:r>
      <w:r>
        <w:t xml:space="preserve"> devices such as </w:t>
      </w:r>
      <w:r w:rsidR="003530E0">
        <w:t>computers, smartphones</w:t>
      </w:r>
      <w:r>
        <w:t xml:space="preserve">, or similar devices. We have always seen our IP address on our devices when trying to troubleshoot our internet or connection. IP hijacking is when the hijacker overtakes the victim's IP address and is used for criminal activity. This </w:t>
      </w:r>
      <w:r w:rsidR="003530E0">
        <w:t>critical security threat</w:t>
      </w:r>
      <w:r>
        <w:t xml:space="preserve"> devalues </w:t>
      </w:r>
      <w:r w:rsidR="003530E0">
        <w:t>internet-enabled cloud services' integrity and trust</w:t>
      </w:r>
      <w:r>
        <w:t xml:space="preserve"> (Liu</w:t>
      </w:r>
      <w:r w:rsidR="003530E0">
        <w:t xml:space="preserve"> et al.</w:t>
      </w:r>
      <w:r>
        <w:t xml:space="preserve">, 2014). </w:t>
      </w:r>
      <w:r w:rsidR="003530E0">
        <w:t>Hackers access the account and what is stored when they take over a cloud account</w:t>
      </w:r>
      <w:r>
        <w:t xml:space="preserve">. Another way to attack the cloud account is by denial of service. When the </w:t>
      </w:r>
      <w:proofErr w:type="gramStart"/>
      <w:r>
        <w:t>denial of service</w:t>
      </w:r>
      <w:proofErr w:type="gramEnd"/>
      <w:r>
        <w:t xml:space="preserve"> attack is performed on the cloud, it prevents the cloud’s ability to perform its functions or services (</w:t>
      </w:r>
      <w:proofErr w:type="spellStart"/>
      <w:r>
        <w:t>Masdari</w:t>
      </w:r>
      <w:proofErr w:type="spellEnd"/>
      <w:r>
        <w:t xml:space="preserve"> &amp; </w:t>
      </w:r>
      <w:proofErr w:type="spellStart"/>
      <w:r>
        <w:t>Jalali</w:t>
      </w:r>
      <w:proofErr w:type="spellEnd"/>
      <w:r>
        <w:t xml:space="preserve">, 2016). </w:t>
      </w:r>
    </w:p>
    <w:p w14:paraId="4D194B54" w14:textId="77777777" w:rsidR="003E3263" w:rsidRDefault="003E3263" w:rsidP="0065414D">
      <w:pPr>
        <w:spacing w:line="480" w:lineRule="auto"/>
        <w:jc w:val="center"/>
      </w:pPr>
      <w:r>
        <w:t>Man in the Middle &amp; Denial of Service</w:t>
      </w:r>
    </w:p>
    <w:p w14:paraId="5E6BAAA2" w14:textId="6249E0BD" w:rsidR="003E3263" w:rsidRDefault="003E3263" w:rsidP="003E3263">
      <w:pPr>
        <w:spacing w:line="480" w:lineRule="auto"/>
        <w:ind w:firstLine="720"/>
      </w:pPr>
      <w:r>
        <w:t xml:space="preserve">I believe the </w:t>
      </w:r>
      <w:r w:rsidR="003530E0">
        <w:t>man-in-the-middle</w:t>
      </w:r>
      <w:r>
        <w:t xml:space="preserve"> attack technique is a cyber security threat organizations face today because the attacker has already compromised the company’s trusted system and is waiting to strike. Especially in a financial company, the attacker might be waiting to take advantage of an email regarding account fund transactions. Another type of </w:t>
      </w:r>
      <w:r w:rsidR="003530E0">
        <w:t>man-in-the-middle</w:t>
      </w:r>
      <w:r>
        <w:t xml:space="preserve"> attack technique is IP spoofing. The attacker modifies the IP address to disguise itself as the receiver (Sun</w:t>
      </w:r>
      <w:r w:rsidR="003530E0">
        <w:t xml:space="preserve"> et al.</w:t>
      </w:r>
      <w:r>
        <w:t xml:space="preserve">, 2021). Victims who </w:t>
      </w:r>
      <w:r w:rsidR="003530E0">
        <w:t>use</w:t>
      </w:r>
      <w:r>
        <w:t xml:space="preserve"> public Wi-Fi are vulnerable to these attacks due to the unsecured network and the unknown location of the attacker. The denial-of-service attack is not intended to gain any assets or knowledge but is meant to cost time and money for the victim. </w:t>
      </w:r>
      <w:r>
        <w:lastRenderedPageBreak/>
        <w:t xml:space="preserve">The attack is </w:t>
      </w:r>
      <w:r w:rsidR="003530E0">
        <w:t>made</w:t>
      </w:r>
      <w:r>
        <w:t xml:space="preserve"> by overwhelming the receiver system with information triggering a temporary halt or crash. We may see this </w:t>
      </w:r>
      <w:proofErr w:type="spellStart"/>
      <w:r>
        <w:t>cyber attack</w:t>
      </w:r>
      <w:proofErr w:type="spellEnd"/>
      <w:r>
        <w:t xml:space="preserve"> throughout the holidays without realizing it. Due to the pandemic, online shopping is in high demand to reduce the spread of COVID-19. We</w:t>
      </w:r>
      <w:r w:rsidR="003530E0">
        <w:t>,</w:t>
      </w:r>
      <w:r>
        <w:t xml:space="preserve"> as buyers</w:t>
      </w:r>
      <w:r w:rsidR="003530E0">
        <w:t>,</w:t>
      </w:r>
      <w:r>
        <w:t xml:space="preserve"> might overwhelm the online services causing it to crash</w:t>
      </w:r>
      <w:r w:rsidR="003530E0">
        <w:t>,</w:t>
      </w:r>
      <w:r>
        <w:t xml:space="preserve"> or it may be a </w:t>
      </w:r>
      <w:proofErr w:type="gramStart"/>
      <w:r>
        <w:t>denial of service</w:t>
      </w:r>
      <w:proofErr w:type="gramEnd"/>
      <w:r>
        <w:t xml:space="preserve"> attack on the website. </w:t>
      </w:r>
    </w:p>
    <w:p w14:paraId="637DEFE0" w14:textId="77777777" w:rsidR="003E3263" w:rsidRDefault="003E3263" w:rsidP="0065414D">
      <w:pPr>
        <w:spacing w:line="480" w:lineRule="auto"/>
        <w:jc w:val="center"/>
      </w:pPr>
      <w:r>
        <w:t>Insider Threat &amp; Lack of Knowledge</w:t>
      </w:r>
    </w:p>
    <w:p w14:paraId="71685B35" w14:textId="298D01FA" w:rsidR="003E3263" w:rsidRDefault="003E3263" w:rsidP="003E3263">
      <w:pPr>
        <w:spacing w:line="480" w:lineRule="auto"/>
        <w:ind w:firstLine="720"/>
      </w:pPr>
      <w:r>
        <w:t xml:space="preserve">The insider threat is a major cyber security threat because the insider may have access to resources, networks, equipment, or systems that may cause significant damage to the organization. The insider threat may be </w:t>
      </w:r>
      <w:r w:rsidR="003530E0">
        <w:t>intentional</w:t>
      </w:r>
      <w:r>
        <w:t xml:space="preserve"> or </w:t>
      </w:r>
      <w:r w:rsidR="003530E0">
        <w:t>unintentional</w:t>
      </w:r>
      <w:r>
        <w:t xml:space="preserve"> by the actions they do. An unintentional action is sending sensitive information to the wrong recipient because of a misspelled name or word in the email address. Intentional action is releasing classified information to the public as revenge because of termination. </w:t>
      </w:r>
      <w:r w:rsidR="003530E0">
        <w:t>Cooperation</w:t>
      </w:r>
      <w:r>
        <w:t xml:space="preserve"> should take the time and effort to teach employees about cyber threats. Educating their employees on </w:t>
      </w:r>
      <w:r w:rsidR="003530E0">
        <w:t>identifying</w:t>
      </w:r>
      <w:r>
        <w:t xml:space="preserve"> cyber threats such as phishing emails and links can minimize the number of victims. Some incidents occur </w:t>
      </w:r>
      <w:r w:rsidR="003530E0">
        <w:t>by</w:t>
      </w:r>
      <w:r>
        <w:t xml:space="preserve"> accident because the worker is unaware of the actions they did. If the cooperation had a </w:t>
      </w:r>
      <w:r w:rsidR="003530E0">
        <w:t>semi-annual</w:t>
      </w:r>
      <w:r>
        <w:t xml:space="preserve"> cyber security awareness training course presented by a subject matter expert, it </w:t>
      </w:r>
      <w:r w:rsidR="003530E0">
        <w:t>could</w:t>
      </w:r>
      <w:r>
        <w:t xml:space="preserve"> help an employee understand the importance of a cyber threat and the damage that can be caused. </w:t>
      </w:r>
    </w:p>
    <w:p w14:paraId="4B80039A" w14:textId="77777777" w:rsidR="003E3263" w:rsidRDefault="003E3263" w:rsidP="0065414D">
      <w:pPr>
        <w:spacing w:line="480" w:lineRule="auto"/>
        <w:jc w:val="center"/>
      </w:pPr>
      <w:r>
        <w:t>Software Management &amp; Malware</w:t>
      </w:r>
    </w:p>
    <w:p w14:paraId="091714D3" w14:textId="7C93932C" w:rsidR="003E3263" w:rsidRDefault="003E3263" w:rsidP="003E3263">
      <w:pPr>
        <w:spacing w:line="480" w:lineRule="auto"/>
        <w:ind w:firstLine="720"/>
      </w:pPr>
      <w:r>
        <w:t xml:space="preserve">Maintaining the software updates installed on your computer is </w:t>
      </w:r>
      <w:r w:rsidR="003530E0">
        <w:t>as critical as having the software</w:t>
      </w:r>
      <w:r>
        <w:t xml:space="preserve">. Breaches can be prevented </w:t>
      </w:r>
      <w:r w:rsidR="003530E0">
        <w:t xml:space="preserve">promptly if the software’s patch is installed </w:t>
      </w:r>
      <w:r>
        <w:t>(Raths, 2019). Large cooperation has many computers and systems to maintain</w:t>
      </w:r>
      <w:r w:rsidR="003530E0">
        <w:t>;</w:t>
      </w:r>
      <w:r>
        <w:t xml:space="preserve"> however, taking the time to organize a team to manage the patch releases will reduce cyber threats. Upgrading to the newest </w:t>
      </w:r>
      <w:r>
        <w:lastRenderedPageBreak/>
        <w:t xml:space="preserve">software rather than </w:t>
      </w:r>
      <w:r w:rsidR="003530E0">
        <w:t>outdated software with</w:t>
      </w:r>
      <w:r>
        <w:t xml:space="preserve"> no patch updates can prevent </w:t>
      </w:r>
      <w:proofErr w:type="spellStart"/>
      <w:r>
        <w:t>cyber attacks</w:t>
      </w:r>
      <w:proofErr w:type="spellEnd"/>
      <w:r>
        <w:t xml:space="preserve">. </w:t>
      </w:r>
      <w:r w:rsidR="003530E0">
        <w:t xml:space="preserve">Malware is defined as “malicious software” </w:t>
      </w:r>
      <w:r>
        <w:t xml:space="preserve">intended to harm a computer, network, or server by infecting it. The different types of </w:t>
      </w:r>
      <w:proofErr w:type="gramStart"/>
      <w:r>
        <w:t>malware</w:t>
      </w:r>
      <w:proofErr w:type="gramEnd"/>
      <w:r>
        <w:t xml:space="preserve"> that can infect the device </w:t>
      </w:r>
      <w:r w:rsidR="003530E0">
        <w:t>are</w:t>
      </w:r>
      <w:r>
        <w:t xml:space="preserve"> viruses, worms, spyware, trojans, adware, fileless malware, or ransomware. Malware has been the most common </w:t>
      </w:r>
      <w:proofErr w:type="spellStart"/>
      <w:r>
        <w:t>cyber attack</w:t>
      </w:r>
      <w:proofErr w:type="spellEnd"/>
      <w:r>
        <w:t xml:space="preserve"> used to expose the vulnerabilities of a system (Rhode, </w:t>
      </w:r>
      <w:proofErr w:type="spellStart"/>
      <w:r>
        <w:t>Burnap</w:t>
      </w:r>
      <w:proofErr w:type="spellEnd"/>
      <w:r>
        <w:t xml:space="preserve">, &amp; Wedgbury, 2021). Having a computer infected by malware can cost time and money to clean. Early detection of malware attacks </w:t>
      </w:r>
      <w:r w:rsidR="003530E0">
        <w:t>helps recover</w:t>
      </w:r>
      <w:r>
        <w:t xml:space="preserve"> information (Rhode, </w:t>
      </w:r>
      <w:proofErr w:type="spellStart"/>
      <w:r>
        <w:t>Burnap</w:t>
      </w:r>
      <w:proofErr w:type="spellEnd"/>
      <w:r>
        <w:t>, &amp; Wedgbury, 2021).</w:t>
      </w:r>
    </w:p>
    <w:p w14:paraId="55868904" w14:textId="77777777" w:rsidR="003E3263" w:rsidRDefault="003E3263" w:rsidP="0065414D">
      <w:pPr>
        <w:spacing w:line="480" w:lineRule="auto"/>
        <w:jc w:val="center"/>
      </w:pPr>
      <w:r>
        <w:t>Phishing &amp; Password Attacking</w:t>
      </w:r>
    </w:p>
    <w:p w14:paraId="2543384B" w14:textId="4057ADE6" w:rsidR="003E3263" w:rsidRDefault="003E3263" w:rsidP="003E3263">
      <w:pPr>
        <w:spacing w:line="480" w:lineRule="auto"/>
        <w:ind w:firstLine="720"/>
      </w:pPr>
      <w:r>
        <w:t xml:space="preserve">Phishing is a </w:t>
      </w:r>
      <w:proofErr w:type="spellStart"/>
      <w:r w:rsidR="003530E0">
        <w:t>cyber attack</w:t>
      </w:r>
      <w:proofErr w:type="spellEnd"/>
      <w:r w:rsidR="003530E0">
        <w:t xml:space="preserve"> that gathers</w:t>
      </w:r>
      <w:r>
        <w:t xml:space="preserve"> sensitive information by contacting targets by email, links, or text messages posing as an institution or someone. The attacker lures their victims to take action by sending them a malicious link or an attachment through an email (</w:t>
      </w:r>
      <w:proofErr w:type="spellStart"/>
      <w:r>
        <w:t>Bossetta</w:t>
      </w:r>
      <w:proofErr w:type="spellEnd"/>
      <w:r>
        <w:t xml:space="preserve">, 2018). A phishing email may send a link acting as a bank representative asking for banking information and </w:t>
      </w:r>
      <w:r w:rsidR="003530E0">
        <w:t xml:space="preserve">a </w:t>
      </w:r>
      <w:r>
        <w:t xml:space="preserve">password to access the victim’s account. The information gathered may result in identity theft or financial loss for the victim. Having a user password gives access to the person’s account and identity. Hackers may act as </w:t>
      </w:r>
      <w:r w:rsidR="003530E0">
        <w:t>victims</w:t>
      </w:r>
      <w:r>
        <w:t xml:space="preserve"> to gain information, wealth, or creditability. </w:t>
      </w:r>
      <w:r w:rsidR="0065414D">
        <w:t>It is seen on</w:t>
      </w:r>
      <w:r>
        <w:t xml:space="preserve"> </w:t>
      </w:r>
      <w:r w:rsidR="003530E0">
        <w:t>a hacked social media account,</w:t>
      </w:r>
      <w:r>
        <w:t xml:space="preserve"> and they are asking for money through GoFundMe accounts. </w:t>
      </w:r>
    </w:p>
    <w:p w14:paraId="04CBEAE3" w14:textId="405E786A" w:rsidR="00EE10F2" w:rsidRDefault="00EE10F2" w:rsidP="00EE10F2">
      <w:pPr>
        <w:spacing w:line="480" w:lineRule="auto"/>
        <w:jc w:val="center"/>
      </w:pPr>
      <w:r>
        <w:t>Conclusion</w:t>
      </w:r>
    </w:p>
    <w:p w14:paraId="01AF8B28" w14:textId="7B2EA45F" w:rsidR="00EE10F2" w:rsidRDefault="003E3263" w:rsidP="00EE10F2">
      <w:pPr>
        <w:spacing w:line="480" w:lineRule="auto"/>
        <w:ind w:firstLine="720"/>
      </w:pPr>
      <w:r>
        <w:t xml:space="preserve">Cyber threats will continue to evolve and penetrate through cyber </w:t>
      </w:r>
      <w:r w:rsidR="003530E0">
        <w:t>defense</w:t>
      </w:r>
      <w:r>
        <w:t xml:space="preserve"> cooperation put in place. Understanding how cyber threats are used and developed can help overcome this challenge. Although there are more cyber threats, planning for any cyber threat will help reduce the possibility of being attacked.</w:t>
      </w:r>
    </w:p>
    <w:p w14:paraId="56604AB7" w14:textId="0D7CA416" w:rsidR="00530526" w:rsidRDefault="00AA1467" w:rsidP="00927DEA">
      <w:pPr>
        <w:spacing w:line="480" w:lineRule="auto"/>
        <w:jc w:val="center"/>
      </w:pPr>
      <w:r>
        <w:t>Reference</w:t>
      </w:r>
    </w:p>
    <w:p w14:paraId="11AFD2F2" w14:textId="77777777" w:rsidR="00530526" w:rsidRDefault="00AA1467" w:rsidP="00927DEA">
      <w:pPr>
        <w:spacing w:line="480" w:lineRule="auto"/>
      </w:pPr>
      <w:proofErr w:type="spellStart"/>
      <w:r w:rsidRPr="00530526">
        <w:lastRenderedPageBreak/>
        <w:t>Bossetta</w:t>
      </w:r>
      <w:proofErr w:type="spellEnd"/>
      <w:r w:rsidRPr="00530526">
        <w:t xml:space="preserve">, M. (2018). The Weaponization of </w:t>
      </w:r>
      <w:proofErr w:type="gramStart"/>
      <w:r w:rsidRPr="00530526">
        <w:t>Social Media</w:t>
      </w:r>
      <w:proofErr w:type="gramEnd"/>
      <w:r w:rsidRPr="00530526">
        <w:t xml:space="preserve">: Spear Phishing and Cyber Attacks on </w:t>
      </w:r>
    </w:p>
    <w:p w14:paraId="7DD17E96" w14:textId="1BE19B3D" w:rsidR="00AA1467" w:rsidRPr="00530526" w:rsidRDefault="00AA1467" w:rsidP="00927DEA">
      <w:pPr>
        <w:spacing w:line="480" w:lineRule="auto"/>
        <w:ind w:firstLine="720"/>
      </w:pPr>
      <w:r w:rsidRPr="00530526">
        <w:t>Democracy. Journal of International Affairs, </w:t>
      </w:r>
      <w:r w:rsidRPr="00916CFF">
        <w:rPr>
          <w:i/>
          <w:iCs/>
        </w:rPr>
        <w:t>71</w:t>
      </w:r>
      <w:r w:rsidRPr="00530526">
        <w:t>, 97–106.</w:t>
      </w:r>
    </w:p>
    <w:p w14:paraId="7B288693" w14:textId="77777777" w:rsidR="00916CFF" w:rsidRDefault="00AA1467" w:rsidP="00927DEA">
      <w:pPr>
        <w:spacing w:line="480" w:lineRule="auto"/>
      </w:pPr>
      <w:r w:rsidRPr="00530526">
        <w:t xml:space="preserve">E, M., &amp; A, K. (2019). New Authentication Scheme to Secure against the Phishing Attack in the </w:t>
      </w:r>
    </w:p>
    <w:p w14:paraId="42F15E42" w14:textId="5BC4F271" w:rsidR="00916CFF" w:rsidRDefault="00AA1467" w:rsidP="00927DEA">
      <w:pPr>
        <w:spacing w:line="480" w:lineRule="auto"/>
        <w:ind w:firstLine="720"/>
      </w:pPr>
      <w:r w:rsidRPr="00530526">
        <w:t xml:space="preserve">Mobile Cloud Computing. Security &amp; Communication Networks, 1–11. </w:t>
      </w:r>
      <w:hyperlink r:id="rId7" w:history="1">
        <w:r w:rsidR="00916CFF" w:rsidRPr="00A40382">
          <w:rPr>
            <w:rStyle w:val="Hyperlink"/>
          </w:rPr>
          <w:t>https://doi-</w:t>
        </w:r>
      </w:hyperlink>
    </w:p>
    <w:p w14:paraId="656016C3" w14:textId="390D310D" w:rsidR="00FA3E98" w:rsidRPr="00530526" w:rsidRDefault="00AA1467" w:rsidP="00927DEA">
      <w:pPr>
        <w:spacing w:line="480" w:lineRule="auto"/>
        <w:ind w:left="720"/>
      </w:pPr>
      <w:r w:rsidRPr="00530526">
        <w:t>org.sandiego.idm.oclc.org/10.1155/2019/5141395</w:t>
      </w:r>
    </w:p>
    <w:p w14:paraId="65A307FA" w14:textId="77777777" w:rsidR="00916CFF" w:rsidRDefault="00AA1467" w:rsidP="00927DEA">
      <w:pPr>
        <w:spacing w:line="480" w:lineRule="auto"/>
      </w:pPr>
      <w:r w:rsidRPr="00530526">
        <w:t xml:space="preserve">Liu, Y., Peng, W., &amp; </w:t>
      </w:r>
      <w:proofErr w:type="spellStart"/>
      <w:r w:rsidRPr="00530526">
        <w:t>Su</w:t>
      </w:r>
      <w:proofErr w:type="spellEnd"/>
      <w:r w:rsidRPr="00530526">
        <w:t xml:space="preserve">, J. (2014). A study of IP prefix hijacking in cloud computing </w:t>
      </w:r>
    </w:p>
    <w:p w14:paraId="0CB8F53D" w14:textId="4A1F9AE9" w:rsidR="00A620DD" w:rsidRPr="00530526" w:rsidRDefault="00AA1467" w:rsidP="00927DEA">
      <w:pPr>
        <w:spacing w:line="480" w:lineRule="auto"/>
        <w:ind w:left="720"/>
      </w:pPr>
      <w:r w:rsidRPr="00530526">
        <w:t>networks. Security &amp; Communication Networks, </w:t>
      </w:r>
      <w:r w:rsidRPr="00916CFF">
        <w:rPr>
          <w:i/>
          <w:iCs/>
        </w:rPr>
        <w:t>7</w:t>
      </w:r>
      <w:r w:rsidRPr="00530526">
        <w:t xml:space="preserve">(11), 2201–2210. </w:t>
      </w:r>
      <w:hyperlink r:id="rId8" w:history="1">
        <w:r w:rsidR="00916CFF" w:rsidRPr="00A40382">
          <w:rPr>
            <w:rStyle w:val="Hyperlink"/>
          </w:rPr>
          <w:t>https://doi-org.sandiego.idm.oclc.org/10.1002/sec.738</w:t>
        </w:r>
      </w:hyperlink>
    </w:p>
    <w:p w14:paraId="2D13B45F" w14:textId="77777777" w:rsidR="00916CFF" w:rsidRDefault="00A620DD" w:rsidP="00927DEA">
      <w:pPr>
        <w:spacing w:line="480" w:lineRule="auto"/>
      </w:pPr>
      <w:proofErr w:type="spellStart"/>
      <w:r w:rsidRPr="00530526">
        <w:t>Masdari</w:t>
      </w:r>
      <w:proofErr w:type="spellEnd"/>
      <w:r w:rsidRPr="00530526">
        <w:t xml:space="preserve">, M., &amp; </w:t>
      </w:r>
      <w:proofErr w:type="spellStart"/>
      <w:r w:rsidRPr="00530526">
        <w:t>Jalali</w:t>
      </w:r>
      <w:proofErr w:type="spellEnd"/>
      <w:r w:rsidRPr="00530526">
        <w:t xml:space="preserve">, M. (2016). A survey and taxonomy of DoS attacks in cloud </w:t>
      </w:r>
    </w:p>
    <w:p w14:paraId="39263DBB" w14:textId="3986B8A8" w:rsidR="00AA1467" w:rsidRPr="00530526" w:rsidRDefault="00A620DD" w:rsidP="00927DEA">
      <w:pPr>
        <w:spacing w:line="480" w:lineRule="auto"/>
        <w:ind w:left="720"/>
      </w:pPr>
      <w:r w:rsidRPr="00530526">
        <w:t>computing. Security &amp; Communication Networks, </w:t>
      </w:r>
      <w:r w:rsidRPr="00916CFF">
        <w:rPr>
          <w:i/>
          <w:iCs/>
        </w:rPr>
        <w:t>9</w:t>
      </w:r>
      <w:r w:rsidRPr="00530526">
        <w:t xml:space="preserve">(16), 3724–3751. </w:t>
      </w:r>
      <w:hyperlink r:id="rId9" w:history="1">
        <w:r w:rsidR="00916CFF" w:rsidRPr="00916CFF">
          <w:rPr>
            <w:rStyle w:val="Hyperlink"/>
          </w:rPr>
          <w:t>https://doi-</w:t>
        </w:r>
        <w:r w:rsidRPr="00916CFF">
          <w:rPr>
            <w:rStyle w:val="Hyperlink"/>
          </w:rPr>
          <w:t>org.sandiego.idm.oclc.org/10.1002/sec.1539</w:t>
        </w:r>
      </w:hyperlink>
    </w:p>
    <w:p w14:paraId="369EE4D1" w14:textId="77777777" w:rsidR="00916CFF" w:rsidRDefault="00AA1467" w:rsidP="00927DEA">
      <w:pPr>
        <w:spacing w:line="480" w:lineRule="auto"/>
      </w:pPr>
      <w:r w:rsidRPr="00AB62C2">
        <w:t>R</w:t>
      </w:r>
      <w:r w:rsidRPr="00530526">
        <w:t>aths</w:t>
      </w:r>
      <w:r w:rsidRPr="00AB62C2">
        <w:t xml:space="preserve">, D. (2019). Patch Work: Patch Management Is a Cornerstone to Information Security in </w:t>
      </w:r>
    </w:p>
    <w:p w14:paraId="3659B7E0" w14:textId="0066E0F9" w:rsidR="00AA1467" w:rsidRPr="00530526" w:rsidRDefault="00AA1467" w:rsidP="00927DEA">
      <w:pPr>
        <w:spacing w:line="480" w:lineRule="auto"/>
        <w:ind w:left="720"/>
      </w:pPr>
      <w:r w:rsidRPr="00AB62C2">
        <w:t>Today’s Highly Digitized Environment. So, Why Is It Still Such a Vulnerability? Government Technology, </w:t>
      </w:r>
      <w:r w:rsidRPr="00AB62C2">
        <w:rPr>
          <w:i/>
          <w:iCs/>
        </w:rPr>
        <w:t>32</w:t>
      </w:r>
      <w:r w:rsidRPr="00AB62C2">
        <w:t>(7), 38–42.</w:t>
      </w:r>
    </w:p>
    <w:p w14:paraId="53F7E788" w14:textId="77777777" w:rsidR="00916CFF" w:rsidRDefault="00AA1467" w:rsidP="00927DEA">
      <w:pPr>
        <w:spacing w:line="480" w:lineRule="auto"/>
      </w:pPr>
      <w:r w:rsidRPr="00530526">
        <w:t xml:space="preserve">Rhode, M., </w:t>
      </w:r>
      <w:proofErr w:type="spellStart"/>
      <w:r w:rsidRPr="00530526">
        <w:t>Burnap</w:t>
      </w:r>
      <w:proofErr w:type="spellEnd"/>
      <w:r w:rsidRPr="00530526">
        <w:t xml:space="preserve">, P., &amp; Wedgbury, A. (2021). Real-Time Malware Process Detection and </w:t>
      </w:r>
    </w:p>
    <w:p w14:paraId="49FC597E" w14:textId="05D15F11" w:rsidR="00AA1467" w:rsidRPr="00530526" w:rsidRDefault="00AA1467" w:rsidP="00927DEA">
      <w:pPr>
        <w:spacing w:line="480" w:lineRule="auto"/>
        <w:ind w:firstLine="720"/>
      </w:pPr>
      <w:r w:rsidRPr="00530526">
        <w:t>Automated Process Killing. Security and Communication Networks, </w:t>
      </w:r>
      <w:r w:rsidRPr="00916CFF">
        <w:rPr>
          <w:i/>
          <w:iCs/>
        </w:rPr>
        <w:t>2021</w:t>
      </w:r>
      <w:r w:rsidRPr="00530526">
        <w:t>(1).</w:t>
      </w:r>
    </w:p>
    <w:p w14:paraId="32EBBB9C" w14:textId="77777777" w:rsidR="00916CFF" w:rsidRDefault="00AA1467" w:rsidP="00927DEA">
      <w:pPr>
        <w:spacing w:line="480" w:lineRule="auto"/>
      </w:pPr>
      <w:r w:rsidRPr="00530526">
        <w:t xml:space="preserve">Sun, Y., Wang, B., Wang, C., &amp; Wei, Y. (2021). On Man-in-the-Middle Attack Risks of the </w:t>
      </w:r>
    </w:p>
    <w:p w14:paraId="34F5B1E6" w14:textId="1BE89993" w:rsidR="00AA1467" w:rsidRPr="00530526" w:rsidRDefault="00AA1467" w:rsidP="00927DEA">
      <w:pPr>
        <w:spacing w:line="480" w:lineRule="auto"/>
        <w:ind w:left="720"/>
      </w:pPr>
      <w:r w:rsidRPr="00530526">
        <w:t xml:space="preserve">VPN Gate Relay System. Security &amp; Communication Networks, 1–7. </w:t>
      </w:r>
      <w:hyperlink r:id="rId10" w:history="1">
        <w:r w:rsidR="00916CFF" w:rsidRPr="00916CFF">
          <w:rPr>
            <w:rStyle w:val="Hyperlink"/>
          </w:rPr>
          <w:t>https://doi-</w:t>
        </w:r>
        <w:r w:rsidRPr="00916CFF">
          <w:rPr>
            <w:rStyle w:val="Hyperlink"/>
          </w:rPr>
          <w:t>org.sandiego.idm.oclc.org/10.1155/2021/9091675</w:t>
        </w:r>
      </w:hyperlink>
    </w:p>
    <w:p w14:paraId="22E48CAE" w14:textId="77777777" w:rsidR="00AA1467" w:rsidRDefault="00AA1467" w:rsidP="00ED6D37"/>
    <w:sectPr w:rsidR="00AA1467">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2C4B" w14:textId="77777777" w:rsidR="001C7056" w:rsidRDefault="001C7056" w:rsidP="00987BCE">
      <w:r>
        <w:separator/>
      </w:r>
    </w:p>
  </w:endnote>
  <w:endnote w:type="continuationSeparator" w:id="0">
    <w:p w14:paraId="664F6624" w14:textId="77777777" w:rsidR="001C7056" w:rsidRDefault="001C7056" w:rsidP="0098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BC5A" w14:textId="77777777" w:rsidR="001C7056" w:rsidRDefault="001C7056" w:rsidP="00987BCE">
      <w:r>
        <w:separator/>
      </w:r>
    </w:p>
  </w:footnote>
  <w:footnote w:type="continuationSeparator" w:id="0">
    <w:p w14:paraId="23500D2A" w14:textId="77777777" w:rsidR="001C7056" w:rsidRDefault="001C7056" w:rsidP="0098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615946"/>
      <w:docPartObj>
        <w:docPartGallery w:val="Page Numbers (Top of Page)"/>
        <w:docPartUnique/>
      </w:docPartObj>
    </w:sdtPr>
    <w:sdtContent>
      <w:p w14:paraId="51B6D39C" w14:textId="6A4BCCD3" w:rsidR="00987BCE" w:rsidRDefault="00987BCE" w:rsidP="00A403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B838D" w14:textId="77777777" w:rsidR="00987BCE" w:rsidRDefault="00987BCE" w:rsidP="00987B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7035170"/>
      <w:docPartObj>
        <w:docPartGallery w:val="Page Numbers (Top of Page)"/>
        <w:docPartUnique/>
      </w:docPartObj>
    </w:sdtPr>
    <w:sdtContent>
      <w:p w14:paraId="26E92944" w14:textId="0F5FB95F" w:rsidR="00987BCE" w:rsidRDefault="00987BCE" w:rsidP="00A403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7E1E84" w14:textId="77777777" w:rsidR="00987BCE" w:rsidRDefault="00987BCE" w:rsidP="00987BCE">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3116"/>
    <w:multiLevelType w:val="hybridMultilevel"/>
    <w:tmpl w:val="89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25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6A"/>
    <w:rsid w:val="00005FBC"/>
    <w:rsid w:val="000610E3"/>
    <w:rsid w:val="00087A32"/>
    <w:rsid w:val="000A6942"/>
    <w:rsid w:val="000D6BD4"/>
    <w:rsid w:val="000F55EA"/>
    <w:rsid w:val="000F5675"/>
    <w:rsid w:val="0012582D"/>
    <w:rsid w:val="0013659F"/>
    <w:rsid w:val="0014770D"/>
    <w:rsid w:val="001925CC"/>
    <w:rsid w:val="001C7056"/>
    <w:rsid w:val="001D3B46"/>
    <w:rsid w:val="00256175"/>
    <w:rsid w:val="002848BC"/>
    <w:rsid w:val="0029368C"/>
    <w:rsid w:val="002C54F7"/>
    <w:rsid w:val="00343A13"/>
    <w:rsid w:val="003530E0"/>
    <w:rsid w:val="003564E1"/>
    <w:rsid w:val="00356E78"/>
    <w:rsid w:val="003A003A"/>
    <w:rsid w:val="003A1172"/>
    <w:rsid w:val="003B3D10"/>
    <w:rsid w:val="003C20AD"/>
    <w:rsid w:val="003E02DD"/>
    <w:rsid w:val="003E3263"/>
    <w:rsid w:val="003F55D8"/>
    <w:rsid w:val="00427B92"/>
    <w:rsid w:val="004478A4"/>
    <w:rsid w:val="004711EA"/>
    <w:rsid w:val="004740B3"/>
    <w:rsid w:val="00474B0A"/>
    <w:rsid w:val="004E063C"/>
    <w:rsid w:val="004E07B6"/>
    <w:rsid w:val="004F000F"/>
    <w:rsid w:val="004F19AE"/>
    <w:rsid w:val="00530526"/>
    <w:rsid w:val="00541363"/>
    <w:rsid w:val="00585383"/>
    <w:rsid w:val="00586B44"/>
    <w:rsid w:val="005A0973"/>
    <w:rsid w:val="005F61F3"/>
    <w:rsid w:val="005F7D77"/>
    <w:rsid w:val="00602805"/>
    <w:rsid w:val="00620B19"/>
    <w:rsid w:val="00644A01"/>
    <w:rsid w:val="00653A86"/>
    <w:rsid w:val="0065414D"/>
    <w:rsid w:val="006C273A"/>
    <w:rsid w:val="00707EC3"/>
    <w:rsid w:val="00730EA7"/>
    <w:rsid w:val="00754BDC"/>
    <w:rsid w:val="00770CF5"/>
    <w:rsid w:val="00787B6A"/>
    <w:rsid w:val="007974EE"/>
    <w:rsid w:val="00825FA4"/>
    <w:rsid w:val="00834DC1"/>
    <w:rsid w:val="00845BAE"/>
    <w:rsid w:val="00850E38"/>
    <w:rsid w:val="00867F48"/>
    <w:rsid w:val="00873A65"/>
    <w:rsid w:val="008743FB"/>
    <w:rsid w:val="008849C2"/>
    <w:rsid w:val="008B57CB"/>
    <w:rsid w:val="008F1326"/>
    <w:rsid w:val="009005EA"/>
    <w:rsid w:val="00902B3A"/>
    <w:rsid w:val="00916CFF"/>
    <w:rsid w:val="00927DEA"/>
    <w:rsid w:val="00933875"/>
    <w:rsid w:val="00951ACE"/>
    <w:rsid w:val="009660F8"/>
    <w:rsid w:val="00987BCE"/>
    <w:rsid w:val="009C7D41"/>
    <w:rsid w:val="009E3335"/>
    <w:rsid w:val="00A17392"/>
    <w:rsid w:val="00A620DD"/>
    <w:rsid w:val="00A952DE"/>
    <w:rsid w:val="00AA1467"/>
    <w:rsid w:val="00AA2295"/>
    <w:rsid w:val="00AA57C1"/>
    <w:rsid w:val="00AB62C2"/>
    <w:rsid w:val="00AD2047"/>
    <w:rsid w:val="00B0500D"/>
    <w:rsid w:val="00B065D3"/>
    <w:rsid w:val="00B44A28"/>
    <w:rsid w:val="00B5553E"/>
    <w:rsid w:val="00B56E3B"/>
    <w:rsid w:val="00B709E7"/>
    <w:rsid w:val="00B730D3"/>
    <w:rsid w:val="00B97477"/>
    <w:rsid w:val="00C20314"/>
    <w:rsid w:val="00C46316"/>
    <w:rsid w:val="00C46F9B"/>
    <w:rsid w:val="00C53C38"/>
    <w:rsid w:val="00C67A78"/>
    <w:rsid w:val="00C978CE"/>
    <w:rsid w:val="00CA239B"/>
    <w:rsid w:val="00D07CE9"/>
    <w:rsid w:val="00D30CA2"/>
    <w:rsid w:val="00D35022"/>
    <w:rsid w:val="00D45FCA"/>
    <w:rsid w:val="00D620EF"/>
    <w:rsid w:val="00D644CD"/>
    <w:rsid w:val="00DD26D5"/>
    <w:rsid w:val="00DD2854"/>
    <w:rsid w:val="00DE0088"/>
    <w:rsid w:val="00E160F1"/>
    <w:rsid w:val="00E2712B"/>
    <w:rsid w:val="00E41870"/>
    <w:rsid w:val="00E91D8B"/>
    <w:rsid w:val="00EA165F"/>
    <w:rsid w:val="00EB76E9"/>
    <w:rsid w:val="00ED6D37"/>
    <w:rsid w:val="00ED7741"/>
    <w:rsid w:val="00EE10F2"/>
    <w:rsid w:val="00F035D3"/>
    <w:rsid w:val="00F03E32"/>
    <w:rsid w:val="00F34BA6"/>
    <w:rsid w:val="00F51223"/>
    <w:rsid w:val="00FA3E98"/>
    <w:rsid w:val="00FB4588"/>
    <w:rsid w:val="00F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2B24E"/>
  <w15:chartTrackingRefBased/>
  <w15:docId w15:val="{D9CE919E-28D2-1747-942C-3539B6A0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B6A"/>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C978CE"/>
  </w:style>
  <w:style w:type="character" w:styleId="Hyperlink">
    <w:name w:val="Hyperlink"/>
    <w:basedOn w:val="DefaultParagraphFont"/>
    <w:uiPriority w:val="99"/>
    <w:unhideWhenUsed/>
    <w:rsid w:val="00A620DD"/>
    <w:rPr>
      <w:color w:val="0563C1" w:themeColor="hyperlink"/>
      <w:u w:val="single"/>
    </w:rPr>
  </w:style>
  <w:style w:type="character" w:styleId="UnresolvedMention">
    <w:name w:val="Unresolved Mention"/>
    <w:basedOn w:val="DefaultParagraphFont"/>
    <w:uiPriority w:val="99"/>
    <w:semiHidden/>
    <w:unhideWhenUsed/>
    <w:rsid w:val="00A620DD"/>
    <w:rPr>
      <w:color w:val="605E5C"/>
      <w:shd w:val="clear" w:color="auto" w:fill="E1DFDD"/>
    </w:rPr>
  </w:style>
  <w:style w:type="character" w:styleId="FollowedHyperlink">
    <w:name w:val="FollowedHyperlink"/>
    <w:basedOn w:val="DefaultParagraphFont"/>
    <w:uiPriority w:val="99"/>
    <w:semiHidden/>
    <w:unhideWhenUsed/>
    <w:rsid w:val="00916CFF"/>
    <w:rPr>
      <w:color w:val="954F72" w:themeColor="followedHyperlink"/>
      <w:u w:val="single"/>
    </w:rPr>
  </w:style>
  <w:style w:type="paragraph" w:styleId="Header">
    <w:name w:val="header"/>
    <w:basedOn w:val="Normal"/>
    <w:link w:val="HeaderChar"/>
    <w:uiPriority w:val="99"/>
    <w:unhideWhenUsed/>
    <w:rsid w:val="00987BCE"/>
    <w:pPr>
      <w:tabs>
        <w:tab w:val="center" w:pos="4680"/>
        <w:tab w:val="right" w:pos="9360"/>
      </w:tabs>
    </w:pPr>
  </w:style>
  <w:style w:type="character" w:customStyle="1" w:styleId="HeaderChar">
    <w:name w:val="Header Char"/>
    <w:basedOn w:val="DefaultParagraphFont"/>
    <w:link w:val="Header"/>
    <w:uiPriority w:val="99"/>
    <w:rsid w:val="00987BCE"/>
    <w:rPr>
      <w:rFonts w:ascii="Times New Roman" w:eastAsia="Times New Roman" w:hAnsi="Times New Roman" w:cs="Times New Roman"/>
    </w:rPr>
  </w:style>
  <w:style w:type="paragraph" w:styleId="Footer">
    <w:name w:val="footer"/>
    <w:basedOn w:val="Normal"/>
    <w:link w:val="FooterChar"/>
    <w:uiPriority w:val="99"/>
    <w:unhideWhenUsed/>
    <w:rsid w:val="00987BCE"/>
    <w:pPr>
      <w:tabs>
        <w:tab w:val="center" w:pos="4680"/>
        <w:tab w:val="right" w:pos="9360"/>
      </w:tabs>
    </w:pPr>
  </w:style>
  <w:style w:type="character" w:customStyle="1" w:styleId="FooterChar">
    <w:name w:val="Footer Char"/>
    <w:basedOn w:val="DefaultParagraphFont"/>
    <w:link w:val="Footer"/>
    <w:uiPriority w:val="99"/>
    <w:rsid w:val="00987BCE"/>
    <w:rPr>
      <w:rFonts w:ascii="Times New Roman" w:eastAsia="Times New Roman" w:hAnsi="Times New Roman" w:cs="Times New Roman"/>
    </w:rPr>
  </w:style>
  <w:style w:type="character" w:styleId="PageNumber">
    <w:name w:val="page number"/>
    <w:basedOn w:val="DefaultParagraphFont"/>
    <w:uiPriority w:val="99"/>
    <w:semiHidden/>
    <w:unhideWhenUsed/>
    <w:rsid w:val="0098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280">
      <w:bodyDiv w:val="1"/>
      <w:marLeft w:val="0"/>
      <w:marRight w:val="0"/>
      <w:marTop w:val="0"/>
      <w:marBottom w:val="0"/>
      <w:divBdr>
        <w:top w:val="none" w:sz="0" w:space="0" w:color="auto"/>
        <w:left w:val="none" w:sz="0" w:space="0" w:color="auto"/>
        <w:bottom w:val="none" w:sz="0" w:space="0" w:color="auto"/>
        <w:right w:val="none" w:sz="0" w:space="0" w:color="auto"/>
      </w:divBdr>
    </w:div>
    <w:div w:id="717898926">
      <w:bodyDiv w:val="1"/>
      <w:marLeft w:val="0"/>
      <w:marRight w:val="0"/>
      <w:marTop w:val="0"/>
      <w:marBottom w:val="0"/>
      <w:divBdr>
        <w:top w:val="none" w:sz="0" w:space="0" w:color="auto"/>
        <w:left w:val="none" w:sz="0" w:space="0" w:color="auto"/>
        <w:bottom w:val="none" w:sz="0" w:space="0" w:color="auto"/>
        <w:right w:val="none" w:sz="0" w:space="0" w:color="auto"/>
      </w:divBdr>
    </w:div>
    <w:div w:id="798651560">
      <w:bodyDiv w:val="1"/>
      <w:marLeft w:val="0"/>
      <w:marRight w:val="0"/>
      <w:marTop w:val="0"/>
      <w:marBottom w:val="0"/>
      <w:divBdr>
        <w:top w:val="none" w:sz="0" w:space="0" w:color="auto"/>
        <w:left w:val="none" w:sz="0" w:space="0" w:color="auto"/>
        <w:bottom w:val="none" w:sz="0" w:space="0" w:color="auto"/>
        <w:right w:val="none" w:sz="0" w:space="0" w:color="auto"/>
      </w:divBdr>
    </w:div>
    <w:div w:id="1141532490">
      <w:bodyDiv w:val="1"/>
      <w:marLeft w:val="0"/>
      <w:marRight w:val="0"/>
      <w:marTop w:val="0"/>
      <w:marBottom w:val="0"/>
      <w:divBdr>
        <w:top w:val="none" w:sz="0" w:space="0" w:color="auto"/>
        <w:left w:val="none" w:sz="0" w:space="0" w:color="auto"/>
        <w:bottom w:val="none" w:sz="0" w:space="0" w:color="auto"/>
        <w:right w:val="none" w:sz="0" w:space="0" w:color="auto"/>
      </w:divBdr>
    </w:div>
    <w:div w:id="1454329551">
      <w:bodyDiv w:val="1"/>
      <w:marLeft w:val="0"/>
      <w:marRight w:val="0"/>
      <w:marTop w:val="0"/>
      <w:marBottom w:val="0"/>
      <w:divBdr>
        <w:top w:val="none" w:sz="0" w:space="0" w:color="auto"/>
        <w:left w:val="none" w:sz="0" w:space="0" w:color="auto"/>
        <w:bottom w:val="none" w:sz="0" w:space="0" w:color="auto"/>
        <w:right w:val="none" w:sz="0" w:space="0" w:color="auto"/>
      </w:divBdr>
    </w:div>
    <w:div w:id="1641960312">
      <w:bodyDiv w:val="1"/>
      <w:marLeft w:val="0"/>
      <w:marRight w:val="0"/>
      <w:marTop w:val="0"/>
      <w:marBottom w:val="0"/>
      <w:divBdr>
        <w:top w:val="none" w:sz="0" w:space="0" w:color="auto"/>
        <w:left w:val="none" w:sz="0" w:space="0" w:color="auto"/>
        <w:bottom w:val="none" w:sz="0" w:space="0" w:color="auto"/>
        <w:right w:val="none" w:sz="0" w:space="0" w:color="auto"/>
      </w:divBdr>
    </w:div>
    <w:div w:id="1710686405">
      <w:bodyDiv w:val="1"/>
      <w:marLeft w:val="0"/>
      <w:marRight w:val="0"/>
      <w:marTop w:val="0"/>
      <w:marBottom w:val="0"/>
      <w:divBdr>
        <w:top w:val="none" w:sz="0" w:space="0" w:color="auto"/>
        <w:left w:val="none" w:sz="0" w:space="0" w:color="auto"/>
        <w:bottom w:val="none" w:sz="0" w:space="0" w:color="auto"/>
        <w:right w:val="none" w:sz="0" w:space="0" w:color="auto"/>
      </w:divBdr>
    </w:div>
    <w:div w:id="2005620382">
      <w:bodyDiv w:val="1"/>
      <w:marLeft w:val="0"/>
      <w:marRight w:val="0"/>
      <w:marTop w:val="0"/>
      <w:marBottom w:val="0"/>
      <w:divBdr>
        <w:top w:val="none" w:sz="0" w:space="0" w:color="auto"/>
        <w:left w:val="none" w:sz="0" w:space="0" w:color="auto"/>
        <w:bottom w:val="none" w:sz="0" w:space="0" w:color="auto"/>
        <w:right w:val="none" w:sz="0" w:space="0" w:color="auto"/>
      </w:divBdr>
    </w:div>
    <w:div w:id="2114277063">
      <w:bodyDiv w:val="1"/>
      <w:marLeft w:val="0"/>
      <w:marRight w:val="0"/>
      <w:marTop w:val="0"/>
      <w:marBottom w:val="0"/>
      <w:divBdr>
        <w:top w:val="none" w:sz="0" w:space="0" w:color="auto"/>
        <w:left w:val="none" w:sz="0" w:space="0" w:color="auto"/>
        <w:bottom w:val="none" w:sz="0" w:space="0" w:color="auto"/>
        <w:right w:val="none" w:sz="0" w:space="0" w:color="auto"/>
      </w:divBdr>
    </w:div>
    <w:div w:id="21427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sandiego.idm.oclc.org/10.1002/sec.7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sandiego.idm.oclc.org/10.1155/2021/9091675" TargetMode="External"/><Relationship Id="rId4" Type="http://schemas.openxmlformats.org/officeDocument/2006/relationships/webSettings" Target="webSettings.xml"/><Relationship Id="rId9" Type="http://schemas.openxmlformats.org/officeDocument/2006/relationships/hyperlink" Target="https://doi-org.sandiego.idm.oclc.org/10.1002/sec.15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2022-01-14T17:21:00Z</dcterms:created>
  <dcterms:modified xsi:type="dcterms:W3CDTF">2023-06-05T03:13:00Z</dcterms:modified>
</cp:coreProperties>
</file>